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2B5B09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13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D42F4F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5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2B5B09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13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D42F4F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5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1843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2B5B09" w:rsidRPr="00460D5D" w:rsidTr="002B5B09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2B5B09" w:rsidRPr="00460D5D" w:rsidRDefault="002B5B0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2B5B09" w:rsidRPr="00460D5D" w:rsidRDefault="002B5B0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3"/>
            <w:shd w:val="clear" w:color="auto" w:fill="auto"/>
            <w:vAlign w:val="center"/>
          </w:tcPr>
          <w:p w:rsidR="002B5B09" w:rsidRPr="00460D5D" w:rsidRDefault="002B5B09" w:rsidP="00030F4C">
            <w:pPr>
              <w:jc w:val="center"/>
              <w:rPr>
                <w:rFonts w:ascii="Century Gothic" w:hAnsi="Century Gothic"/>
                <w:b/>
              </w:rPr>
            </w:pPr>
            <w:hyperlink r:id="rId7" w:history="1">
              <w:r>
                <w:rPr>
                  <w:rStyle w:val="Hyperlink"/>
                  <w:rFonts w:ascii="Century Gothic" w:hAnsi="Century Gothic"/>
                  <w:b/>
                </w:rPr>
                <w:t>Maths 1</w:t>
              </w:r>
            </w:hyperlink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2B5B09" w:rsidRPr="00460D5D" w:rsidRDefault="002B5B0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2B5B09" w:rsidRPr="002B5B09" w:rsidRDefault="002B5B09" w:rsidP="00B913F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hyperlink r:id="rId8" w:history="1">
              <w:r w:rsidRPr="002B5B09">
                <w:rPr>
                  <w:rStyle w:val="Hyperlink"/>
                  <w:rFonts w:ascii="Century Gothic" w:hAnsi="Century Gothic"/>
                  <w:b/>
                  <w:sz w:val="20"/>
                  <w:szCs w:val="20"/>
                </w:rPr>
                <w:t>English 1</w:t>
              </w:r>
            </w:hyperlink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2B5B09" w:rsidRPr="00460D5D" w:rsidRDefault="002B5B0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2B5B09" w:rsidRPr="00460D5D" w:rsidRDefault="002B5B0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2B5B09" w:rsidRPr="007D648D" w:rsidRDefault="00423075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Pr="00423075">
                <w:rPr>
                  <w:rStyle w:val="Hyperlink"/>
                  <w:rFonts w:ascii="Century Gothic" w:hAnsi="Century Gothic"/>
                  <w:b/>
                  <w:sz w:val="20"/>
                </w:rPr>
                <w:t>French 1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2B5B09" w:rsidRPr="00460D5D" w:rsidRDefault="002B5B0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3"/>
            <w:shd w:val="clear" w:color="auto" w:fill="auto"/>
            <w:vAlign w:val="center"/>
          </w:tcPr>
          <w:p w:rsidR="006C5A72" w:rsidRPr="00460D5D" w:rsidRDefault="002B5B09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0" w:history="1">
              <w:r w:rsidRPr="002B5B09">
                <w:rPr>
                  <w:rStyle w:val="Hyperlink"/>
                  <w:rFonts w:ascii="Century Gothic" w:hAnsi="Century Gothic"/>
                  <w:b/>
                  <w:szCs w:val="20"/>
                </w:rPr>
                <w:t>Maths 2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2B5B09" w:rsidRDefault="002B5B09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1" w:history="1">
              <w:r w:rsidRPr="002B5B09">
                <w:rPr>
                  <w:rStyle w:val="Hyperlink"/>
                  <w:rFonts w:ascii="Century Gothic" w:hAnsi="Century Gothic"/>
                  <w:b/>
                  <w:szCs w:val="20"/>
                </w:rPr>
                <w:t>English 2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Pr="007D648D" w:rsidRDefault="00491D79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491D79">
                <w:rPr>
                  <w:rStyle w:val="Hyperlink"/>
                  <w:rFonts w:ascii="Century Gothic" w:hAnsi="Century Gothic"/>
                  <w:b/>
                  <w:sz w:val="20"/>
                </w:rPr>
                <w:t>Art</w:t>
              </w:r>
            </w:hyperlink>
            <w:bookmarkStart w:id="0" w:name="_GoBack"/>
            <w:bookmarkEnd w:id="0"/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3"/>
            <w:shd w:val="clear" w:color="auto" w:fill="auto"/>
            <w:vAlign w:val="center"/>
          </w:tcPr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460D5D" w:rsidRDefault="002B5B09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Pr="007D648D" w:rsidRDefault="00EB5133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3"/>
            <w:shd w:val="clear" w:color="auto" w:fill="auto"/>
            <w:vAlign w:val="center"/>
          </w:tcPr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Pr="000607E1" w:rsidRDefault="002B5B09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Pr="007D648D" w:rsidRDefault="006C5A72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2"/>
            <w:shd w:val="clear" w:color="auto" w:fill="auto"/>
            <w:vAlign w:val="center"/>
          </w:tcPr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4703B7" w:rsidRPr="00B913F6" w:rsidRDefault="002B5B09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Pr="00D42F4F" w:rsidRDefault="00EB5133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5B09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3075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1D79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4397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2F4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4F88D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lessons/two-types-of-clause?share=tru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lessons/represent-a-change-story-using-addition-and-subtraction-symbols?share=true" TargetMode="External"/><Relationship Id="rId12" Type="http://schemas.openxmlformats.org/officeDocument/2006/relationships/hyperlink" Target="https://www.thenational.academy/pupils/lessons/draft-a-self-portrait-concrete-poem?share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lessons/four-sentence-types?share=true" TargetMode="External"/><Relationship Id="rId5" Type="http://schemas.openxmlformats.org/officeDocument/2006/relationships/hyperlink" Target="http://www.goldenhill.stoke.sch.uk/" TargetMode="External"/><Relationship Id="rId10" Type="http://schemas.openxmlformats.org/officeDocument/2006/relationships/hyperlink" Target="https://www.thenational.academy/pupils/lessons/interpret-numbers-greater-than-and-less-than-zero-in-different-contexts?share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lessons/what-is-it-naming-belongings-with-un-and-une?share=tr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Victoria Belfield</cp:lastModifiedBy>
  <cp:revision>2</cp:revision>
  <cp:lastPrinted>2026-07-10T07:15:00Z</cp:lastPrinted>
  <dcterms:created xsi:type="dcterms:W3CDTF">2026-07-10T07:35:00Z</dcterms:created>
  <dcterms:modified xsi:type="dcterms:W3CDTF">2026-07-10T07:35:00Z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